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20" w:rsidRPr="001D1DFF" w:rsidRDefault="00C83620" w:rsidP="0089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20" w:rsidRPr="00C83620" w:rsidRDefault="00C83620" w:rsidP="00C0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КОЗИНСКОГО</w:t>
      </w:r>
      <w:r w:rsidR="00012373" w:rsidRPr="00012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смоленскогорайона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40" w:rsidRPr="00830F6A" w:rsidRDefault="002F5040" w:rsidP="002F50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0F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0F6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67C" w:rsidRDefault="0043767C" w:rsidP="00C8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20" w:rsidRPr="00E6550A" w:rsidRDefault="00C83620" w:rsidP="00C8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70ED"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0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</w:t>
      </w:r>
      <w:r w:rsidR="002252AD"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05"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2252AD"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End w:id="0"/>
      <w:r w:rsidRPr="00E6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4F64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EF662B" w:rsidRDefault="00EF662B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21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</w:p>
    <w:p w:rsidR="00F35556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подготовки и обучения населения в области</w:t>
      </w:r>
    </w:p>
    <w:p w:rsidR="00AF6C21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</w:t>
      </w:r>
      <w:r w:rsidR="00AF6C21" w:rsidRPr="00AF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73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F6C21" w:rsidRPr="00AF6C21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F6C21" w:rsidRPr="00043F6E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AF6C21" w:rsidRPr="00043F6E">
        <w:rPr>
          <w:rFonts w:ascii="Times New Roman" w:hAnsi="Times New Roman" w:cs="Times New Roman"/>
          <w:sz w:val="28"/>
          <w:szCs w:val="28"/>
        </w:rPr>
        <w:t xml:space="preserve"> </w:t>
      </w:r>
      <w:r w:rsidR="00F3555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6550A" w:rsidRDefault="00E6550A" w:rsidP="000123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0123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35556" w:rsidRDefault="0001237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E6550A">
        <w:rPr>
          <w:rFonts w:ascii="Times New Roman" w:hAnsi="Times New Roman" w:cs="Times New Roman"/>
          <w:sz w:val="28"/>
          <w:szCs w:val="28"/>
        </w:rPr>
        <w:t xml:space="preserve"> </w:t>
      </w:r>
      <w:r w:rsidR="00AF6C21" w:rsidRPr="00D17E4D">
        <w:rPr>
          <w:rFonts w:ascii="Times New Roman" w:hAnsi="Times New Roman" w:cs="Times New Roman"/>
          <w:sz w:val="28"/>
          <w:szCs w:val="28"/>
        </w:rPr>
        <w:t xml:space="preserve"> </w:t>
      </w:r>
      <w:r w:rsidR="00F3555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7E4D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7E4D" w:rsidRPr="006473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F5611" w:rsidRPr="00F355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5611" w:rsidRPr="00F35556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2004 </w:t>
      </w:r>
      <w:r w:rsidR="00D17E4D">
        <w:rPr>
          <w:rFonts w:ascii="Times New Roman" w:hAnsi="Times New Roman" w:cs="Times New Roman"/>
          <w:sz w:val="28"/>
          <w:szCs w:val="28"/>
        </w:rPr>
        <w:t>года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№ 122-з «О пожарной безопасности»</w:t>
      </w:r>
      <w:r w:rsidR="00D17E4D">
        <w:rPr>
          <w:rFonts w:ascii="Times New Roman" w:hAnsi="Times New Roman" w:cs="Times New Roman"/>
          <w:sz w:val="28"/>
          <w:szCs w:val="28"/>
        </w:rPr>
        <w:t>,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от 02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ноября года </w:t>
      </w:r>
      <w:r w:rsidR="008F5611" w:rsidRPr="00F35556">
        <w:rPr>
          <w:rFonts w:ascii="Times New Roman" w:hAnsi="Times New Roman" w:cs="Times New Roman"/>
          <w:sz w:val="28"/>
          <w:szCs w:val="28"/>
        </w:rPr>
        <w:t>2000 № 841 «Об утверждении Положения об организации обучения</w:t>
      </w:r>
      <w:proofErr w:type="gramEnd"/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обороны», от 04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2003 № 547 «О подготовке населения в области защиты от чрезвычайных ситуаций природного и техногенного характера», </w:t>
      </w:r>
      <w:r w:rsidR="00D17E4D">
        <w:rPr>
          <w:rFonts w:ascii="Times New Roman" w:hAnsi="Times New Roman" w:cs="Times New Roman"/>
          <w:sz w:val="28"/>
          <w:szCs w:val="28"/>
        </w:rPr>
        <w:t>П</w:t>
      </w:r>
      <w:r w:rsidR="008F5611" w:rsidRPr="00F35556">
        <w:rPr>
          <w:rFonts w:ascii="Times New Roman" w:hAnsi="Times New Roman" w:cs="Times New Roman"/>
          <w:sz w:val="28"/>
          <w:szCs w:val="28"/>
        </w:rPr>
        <w:t>остановлением Смоленской области от 24</w:t>
      </w:r>
      <w:r w:rsidR="00D17E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>2005</w:t>
      </w:r>
      <w:r w:rsidR="00D17E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№ 338 «Об утверждении </w:t>
      </w:r>
      <w:r w:rsidR="00D94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611" w:rsidRPr="00F3555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</w: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0A">
        <w:rPr>
          <w:rFonts w:ascii="Times New Roman" w:hAnsi="Times New Roman" w:cs="Times New Roman"/>
          <w:sz w:val="28"/>
          <w:szCs w:val="28"/>
        </w:rPr>
        <w:t xml:space="preserve"> </w:t>
      </w:r>
      <w:r w:rsidR="00043F6E" w:rsidRPr="00043F6E">
        <w:rPr>
          <w:rFonts w:ascii="Times New Roman" w:hAnsi="Times New Roman" w:cs="Times New Roman"/>
          <w:sz w:val="28"/>
          <w:szCs w:val="28"/>
        </w:rPr>
        <w:t xml:space="preserve"> </w:t>
      </w:r>
      <w:r w:rsidR="00043F6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561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history="1">
        <w:r w:rsidRPr="00F355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5556">
        <w:rPr>
          <w:rFonts w:ascii="Times New Roman" w:hAnsi="Times New Roman" w:cs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0264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550A">
        <w:rPr>
          <w:rFonts w:ascii="Times New Roman" w:hAnsi="Times New Roman" w:cs="Times New Roman"/>
          <w:sz w:val="28"/>
          <w:szCs w:val="28"/>
        </w:rPr>
        <w:t>Козинского</w:t>
      </w:r>
      <w:r w:rsidR="00012373">
        <w:rPr>
          <w:rFonts w:ascii="Times New Roman" w:hAnsi="Times New Roman" w:cs="Times New Roman"/>
          <w:sz w:val="28"/>
          <w:szCs w:val="28"/>
        </w:rPr>
        <w:t xml:space="preserve"> сель</w:t>
      </w:r>
      <w:r w:rsidR="00B269F6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B269F6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02641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="00E6550A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>.</w:t>
      </w:r>
      <w:r w:rsidR="00E6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6E" w:rsidRPr="00F35556" w:rsidRDefault="00E6550A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F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25A3">
        <w:rPr>
          <w:rFonts w:ascii="Times New Roman" w:hAnsi="Times New Roman" w:cs="Times New Roman"/>
          <w:sz w:val="28"/>
          <w:szCs w:val="28"/>
        </w:rPr>
        <w:t xml:space="preserve"> </w:t>
      </w:r>
      <w:r w:rsidR="00043F6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26419">
        <w:rPr>
          <w:rFonts w:ascii="Times New Roman" w:hAnsi="Times New Roman" w:cs="Times New Roman"/>
          <w:sz w:val="28"/>
          <w:szCs w:val="28"/>
        </w:rPr>
        <w:t>настоящего</w:t>
      </w:r>
      <w:r w:rsidR="00043F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670ED" w:rsidRDefault="000670E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0A" w:rsidRDefault="00E6550A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B9" w:rsidRPr="003473A0" w:rsidRDefault="007A50B9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56A28" w:rsidRDefault="00E6550A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Козинского</w:t>
      </w:r>
      <w:r w:rsid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</w:p>
    <w:p w:rsidR="007A50B9" w:rsidRDefault="00F56A2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0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</w:t>
      </w:r>
      <w:r w:rsid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6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Н.Д.Макаренков</w:t>
      </w:r>
      <w:proofErr w:type="spellEnd"/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6202"/>
      </w:tblGrid>
      <w:tr w:rsidR="00E6550A" w:rsidTr="00E6550A">
        <w:trPr>
          <w:trHeight w:val="197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50A" w:rsidRDefault="00E65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E6550A" w:rsidRDefault="00E65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6550A" w:rsidRDefault="00E65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6550A" w:rsidRDefault="00E65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Козинского сельского поселения </w:t>
            </w:r>
          </w:p>
          <w:p w:rsidR="00E6550A" w:rsidRDefault="00E65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</w:t>
            </w:r>
          </w:p>
        </w:tc>
      </w:tr>
    </w:tbl>
    <w:p w:rsidR="00E6550A" w:rsidRDefault="00E6550A" w:rsidP="00084F6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84F64" w:rsidRPr="00084F64">
        <w:rPr>
          <w:rFonts w:ascii="Times New Roman" w:hAnsi="Times New Roman" w:cs="Times New Roman"/>
          <w:sz w:val="28"/>
          <w:szCs w:val="28"/>
        </w:rPr>
        <w:t>от  12 декабря  2013     № 172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ПОЛОЖЕНИЕ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Козинского сельского поселения Смоленского района Смоленской области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1. Общие положения.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формы и порядок организации подготовки и обучения населения в области гражданской обороны и защиты от чрезвычайных ситуаций (далее – ЧС) природного и техногенного характера.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Группы населения, подлежащие обучению в области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гражданской обороны и защиты от чрезвычайных ситуаций.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зависимости от степени участия в выполнении задач гражданской обороны, требований к уровню знаний, умений и навыков по гражданской обороне и защите от чрезвычайных ситуаций население Козинского сельского поселения Смоленского района Смоленской области подразделяется на следующие группы, подлежащие обучению: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Руководители органов местного самоуправления и организаций расположенных в границах Козинского сельского поселения Смоленского района Смоленской области независимо от организационно-правовых форм и форм собственности (далее – руководители организаций) на территории  Козинского сельского поселения Смоленского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включенные в состав муниципального звена Смоленской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гражданской обороны (далее – ГО) и защиты населения и территории от чрезвычайных ситуаций, руководители и работники органов, организаций специально уполномоченных решать задачи по гражданской обороне и чрезвычайным ситуациям, включенные на территории  Козинского сельского поселения Смоленского района Смоленской области, сельского поселения  в состав органов управления муниципального звена Смоленской областной подсистемы (далее - уполномоченные работники).</w:t>
      </w:r>
      <w:proofErr w:type="gramEnd"/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комиссий при Администрации Козинского сельского поселения Смоленского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расположенных в границах Козинского сельского поселения Смоленского района Смоленской области.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Руководители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личный состав нештатных аварийно-спасательных формирований.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Руководители аварийно - спасательных служб и их заместители.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Личный состав аварийно-спасательных формирований.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Лица, обучающиеся в общеобразовательных учреждениях, образовательных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начального, среднего и высшего профессионального образования.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Учителя безопасности жизнедеятельности общеобразовательных учреждений и учреждений начального профессионального образования.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Лица, занятые в сфере производства и обслуживания (далее - работающее население).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Лица, не занятые в сфере производства и обслуживания (далее - неработающее население).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Основные задачи обучения населения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области ГО и защиты от ЧС.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задачами обучения населения в области ГО и защиты от ЧС являются: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Обучение всех групп населения правилам поведения, основным способам защиты и действиям в ЧС, приемам оказания первой помощи пострадавшим, правилам пользования средствами индивидуальной и коллективной защиты.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Выработка и совершенствование главы Администрации Козинского сельского поселения Смоленского района Смоленской области,  руководителей организаций, расположенных в границах Козинского сельского поселения Смоленского района Смоленской области практических навыков по проведению мероприятий ГО,  предупреждению ЧС мирного и военного времени и ликвидации их последствий, управления силами и средствами, входящими в состав муниципального звена Смоленской областной подсистемы.</w:t>
      </w:r>
      <w:proofErr w:type="gramEnd"/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ЧС, а также при проведении аварийно-спасательных и других неотложных работ.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Организация подготовки населения в области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 и защиты от ЧС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населения в области ГО и защиты от ЧС, а также ЧС, возникших при ведении военных действий или в результате этих действий, осуществляется в рамках единой системы подготовки населения в области ГО и защиты населения от ЧС.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путем самостоятельной подготовки, а также участия в учебно-методических сборах и учениях по ГО и защите от ЧС.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 и ЧС на территории Смоленской области проводится в образовательных учреждениях общего и среднего профессионального образования, в учреждениях повышения квалификации, в Смоленском областном государственном бюджетном учреждении "Пожарно-спасательный центр" (далее - СОГБУ "Пожарно-спасательный центр"), на курсах ГО, непосредственно по месту работы и месту жительства.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 Формы обучения населения в области ГО и защиты от ЧС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Обучение населения в области гражданской обороны и защиты от чрезвычайных ситуаций предусматривает: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Для работающего населения -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неработающего населения - проведение бесед, лекций, просмотр учебных фильмов на базе учебных консультационных пунктов созданных при Администрации  муниципального образования « Смоленский район» Смоленской области, Администрациях сельских поселений и организациях жилищно-коммунального хозяйства,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ЧС.</w:t>
      </w:r>
      <w:proofErr w:type="gramEnd"/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Для обучающихся в образовательных учреждениях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руководителей органов местного самоуправления Козинского сельского поселения Смоленского района Смоленской области,  руководителей организаций,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председателей и членов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при Администрации Козинского сельского поселения Смоленского района Смоленской области,  организаций, уполномоченных работников, преподавателей курса "Основы безопасности жизнедеятельности" и дисциплины "Безопасность жизнедеятельности" образовательных учреждений общего и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Для лиц, впервые назначенных на должность, связанную с выполнением обязанностей в области ГО и ЧС, подготовка (переподготовка) или повышение квалификации в течение первого года работы является обязательной.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по очной и очно-заочной  формам обучения, в том числе с использованием дистанционных образовательных технологий.</w:t>
      </w:r>
      <w:proofErr w:type="gramEnd"/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6. Подготовка и повышение квалификации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должностных лиц в области ГО и защиты от ЧС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Повышение квалификации в области ГО и защиты от ЧС проходят: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Руководители органов местного самоуправления  сельских поселений, уполномоченные работники, инструкторы и преподаватели курсов ГО  - в СОГБУ «Пожарно-спасательный центр».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Руководители организаций отнесённых к категориям по ГО –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Руководители организаций, не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 и курсах ГО муниципальных образований.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Председатели и члены комиссий: по предупреждению и ликвидации ЧС и обеспечению пожарной безопасности; по поддержанию устойчивого функционирования экономики; приемных эвакопунктов при Администрации Козинского сельского поселения Смоленского района Смоленской области, расположенных в границах сельского поселения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учреждениях,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  <w:proofErr w:type="gramEnd"/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в организациях,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Учителя безопасности жизнедеятельности общеобразовательных учреждений и учреждений начального профессионального образования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Руководители  аварийно-спасательных служб и их заместители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Руководители нештатных аварийно-спасательных формирований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6.1.9 Личный состав аварийно-спасательных формирований - в образовательных учреждениях дополнительного профессионального образования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  квалификации  может осуществляться по очной и очно-заочной формам  обучения, в том числе с использованием дистанционных образовательных технологий.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в образовательных учреждениях дополнительного образования (повышения квалификации) в очередном учебном году осуществляется на основании заявок направленных в адрес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Козинского сельского поселения Смоленского района Смоленской области до 25 мая текущего года.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7. Подготовка населения в области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 и защиты от ЧС по специальным учебным программам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Подготовку в области ГО и защиты от ЧС по специальным учебным программам проходят: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Учащиеся и студенты образовательных учреждений общего и профессионального образования в учебное время по программам курса "Основы безопасности жизнедеятельности" и дисциплины "Безопасность жизнедеятельности".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Руководители (начальники) аварийно-спасательных формирований и личный состав формирований.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состав аварийно-спасательных формирований, работники, не входящие в состав аварийно-спасательных формирований, обучаются без отрыва от производства по месту работы.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8. Порядок финансирования подготовки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обучения населения в области ГО и защиты от ЧС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Финансирование обучения населения в области ГО и защиты от ЧС осуществляется за счет средств соответствующих бюджетов, выделяемых на подготовку и проведение мероприятий ГО и защиты населения и территорий от ЧС.</w:t>
      </w: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Финансирование подготовки работающего населения в области защиты от ЧС, подготовки и аттестации аварийно-спасательных формирований, а также проведения организациями учений и тренировок осуществляется за счет организаций.</w:t>
      </w:r>
    </w:p>
    <w:p w:rsidR="00E6550A" w:rsidRDefault="00E6550A" w:rsidP="00E6550A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50A" w:rsidRDefault="00E6550A" w:rsidP="00E6550A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50A" w:rsidRDefault="00E6550A" w:rsidP="00E655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550A" w:rsidSect="00E655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F81"/>
    <w:rsid w:val="0000710F"/>
    <w:rsid w:val="00012373"/>
    <w:rsid w:val="00026419"/>
    <w:rsid w:val="00043F6E"/>
    <w:rsid w:val="00045AF1"/>
    <w:rsid w:val="000670ED"/>
    <w:rsid w:val="00084F64"/>
    <w:rsid w:val="000C5BF8"/>
    <w:rsid w:val="000D5510"/>
    <w:rsid w:val="000F0531"/>
    <w:rsid w:val="001636B3"/>
    <w:rsid w:val="00165BF0"/>
    <w:rsid w:val="001D1DFF"/>
    <w:rsid w:val="00205986"/>
    <w:rsid w:val="0022136B"/>
    <w:rsid w:val="002252AD"/>
    <w:rsid w:val="00235A9D"/>
    <w:rsid w:val="00274AFA"/>
    <w:rsid w:val="00284777"/>
    <w:rsid w:val="002F377C"/>
    <w:rsid w:val="002F5040"/>
    <w:rsid w:val="003473A0"/>
    <w:rsid w:val="0035048E"/>
    <w:rsid w:val="0035728C"/>
    <w:rsid w:val="00380001"/>
    <w:rsid w:val="003C7A6D"/>
    <w:rsid w:val="0042730E"/>
    <w:rsid w:val="0043767C"/>
    <w:rsid w:val="00494172"/>
    <w:rsid w:val="004B5BF4"/>
    <w:rsid w:val="00513057"/>
    <w:rsid w:val="0052273D"/>
    <w:rsid w:val="00536330"/>
    <w:rsid w:val="00555D94"/>
    <w:rsid w:val="00574351"/>
    <w:rsid w:val="005A0F87"/>
    <w:rsid w:val="005B5730"/>
    <w:rsid w:val="0060573F"/>
    <w:rsid w:val="00632A6A"/>
    <w:rsid w:val="00644E66"/>
    <w:rsid w:val="006470F1"/>
    <w:rsid w:val="006717D6"/>
    <w:rsid w:val="00693F12"/>
    <w:rsid w:val="00697CDB"/>
    <w:rsid w:val="006C2A3A"/>
    <w:rsid w:val="007170F7"/>
    <w:rsid w:val="007A50B9"/>
    <w:rsid w:val="007B6142"/>
    <w:rsid w:val="00827CF2"/>
    <w:rsid w:val="00830808"/>
    <w:rsid w:val="00830F6A"/>
    <w:rsid w:val="00836824"/>
    <w:rsid w:val="008912AD"/>
    <w:rsid w:val="008A25A3"/>
    <w:rsid w:val="008C4EF8"/>
    <w:rsid w:val="008D3C0E"/>
    <w:rsid w:val="008F35B7"/>
    <w:rsid w:val="008F5611"/>
    <w:rsid w:val="009004B6"/>
    <w:rsid w:val="00915E79"/>
    <w:rsid w:val="00923331"/>
    <w:rsid w:val="00971E60"/>
    <w:rsid w:val="009723A2"/>
    <w:rsid w:val="009F3391"/>
    <w:rsid w:val="00A21205"/>
    <w:rsid w:val="00A97EE3"/>
    <w:rsid w:val="00AF0A45"/>
    <w:rsid w:val="00AF4114"/>
    <w:rsid w:val="00AF6C21"/>
    <w:rsid w:val="00B15A60"/>
    <w:rsid w:val="00B20352"/>
    <w:rsid w:val="00B20F55"/>
    <w:rsid w:val="00B269F6"/>
    <w:rsid w:val="00B514D1"/>
    <w:rsid w:val="00B746F3"/>
    <w:rsid w:val="00B87333"/>
    <w:rsid w:val="00B938C3"/>
    <w:rsid w:val="00C004EE"/>
    <w:rsid w:val="00C01A11"/>
    <w:rsid w:val="00C122BD"/>
    <w:rsid w:val="00C82F81"/>
    <w:rsid w:val="00C83620"/>
    <w:rsid w:val="00CB62A8"/>
    <w:rsid w:val="00CF1B4B"/>
    <w:rsid w:val="00D04989"/>
    <w:rsid w:val="00D17E4D"/>
    <w:rsid w:val="00D5668F"/>
    <w:rsid w:val="00D94733"/>
    <w:rsid w:val="00DB7A19"/>
    <w:rsid w:val="00DD02B0"/>
    <w:rsid w:val="00DF25F7"/>
    <w:rsid w:val="00E6550A"/>
    <w:rsid w:val="00E9324E"/>
    <w:rsid w:val="00EE3D80"/>
    <w:rsid w:val="00EF3EAB"/>
    <w:rsid w:val="00EF662B"/>
    <w:rsid w:val="00EF680B"/>
    <w:rsid w:val="00F35556"/>
    <w:rsid w:val="00F56A28"/>
    <w:rsid w:val="00FB5EA1"/>
    <w:rsid w:val="00FC3974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A3A"/>
  </w:style>
  <w:style w:type="paragraph" w:customStyle="1" w:styleId="ConsPlusTitle">
    <w:name w:val="ConsPlusTitle"/>
    <w:rsid w:val="008F5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35556"/>
    <w:pPr>
      <w:spacing w:after="0" w:line="240" w:lineRule="auto"/>
    </w:pPr>
  </w:style>
  <w:style w:type="table" w:styleId="aa">
    <w:name w:val="Table Grid"/>
    <w:basedOn w:val="a1"/>
    <w:uiPriority w:val="59"/>
    <w:rsid w:val="0053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F40B2039C7F1629AC968C7D52CF12202271E374DAED25FCD54CFC48DF4A354C9A9017B93F268C2A1887k45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2013-12-14T14:17:00Z</cp:lastPrinted>
  <dcterms:created xsi:type="dcterms:W3CDTF">2013-06-14T07:43:00Z</dcterms:created>
  <dcterms:modified xsi:type="dcterms:W3CDTF">2013-12-14T14:18:00Z</dcterms:modified>
</cp:coreProperties>
</file>